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both"/>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Safe Haven Ireland </w:t>
      </w:r>
      <w:r w:rsidDel="00000000" w:rsidR="00000000" w:rsidRPr="00000000">
        <w:rPr>
          <w:rFonts w:ascii="Times New Roman" w:cs="Times New Roman" w:eastAsia="Times New Roman" w:hAnsi="Times New Roman"/>
          <w:b w:val="1"/>
          <w:color w:val="000000"/>
          <w:sz w:val="24"/>
          <w:szCs w:val="24"/>
          <w:rtl w:val="0"/>
        </w:rPr>
        <w:t xml:space="preserve">Data Protection Policy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Data Protection Policy provides information about the ways in which Safe Haven collects, stores and uses personal data relating to individuals. </w:t>
      </w:r>
    </w:p>
    <w:p w:rsidR="00000000" w:rsidDel="00000000" w:rsidP="00000000" w:rsidRDefault="00000000" w:rsidRPr="00000000" w14:paraId="00000003">
      <w:pPr>
        <w:pStyle w:val="Heading3"/>
        <w:jc w:val="both"/>
        <w:rPr>
          <w:rFonts w:ascii="Times New Roman" w:cs="Times New Roman" w:eastAsia="Times New Roman" w:hAnsi="Times New Roman"/>
          <w:color w:val="000000"/>
        </w:rPr>
      </w:pPr>
      <w:bookmarkStart w:colFirst="0" w:colLast="0" w:name="_heading=h.1fob9te" w:id="2"/>
      <w:bookmarkEnd w:id="2"/>
      <w:r w:rsidDel="00000000" w:rsidR="00000000" w:rsidRPr="00000000">
        <w:rPr>
          <w:rFonts w:ascii="Times New Roman" w:cs="Times New Roman" w:eastAsia="Times New Roman" w:hAnsi="Times New Roman"/>
          <w:color w:val="000000"/>
          <w:rtl w:val="0"/>
        </w:rPr>
        <w:t xml:space="preserve">Data protection legislation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 Haven processes personal data in accordance with its responsibilities under the General Data Protection Regulation “GDPR”, in particular, Safe Haven ensures that personal data is processed in accordance with its key principles which requires that personal data shall be:</w:t>
      </w:r>
    </w:p>
    <w:p w:rsidR="00000000" w:rsidDel="00000000" w:rsidP="00000000" w:rsidRDefault="00000000" w:rsidRPr="00000000" w14:paraId="0000000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processed lawfully, fairly and in a transparent manner in relation to individuals;</w:t>
      </w:r>
    </w:p>
    <w:p w:rsidR="00000000" w:rsidDel="00000000" w:rsidP="00000000" w:rsidRDefault="00000000" w:rsidRPr="00000000" w14:paraId="0000000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000000" w:rsidDel="00000000" w:rsidP="00000000" w:rsidRDefault="00000000" w:rsidRPr="00000000" w14:paraId="0000000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adequate, relevant and limited to what is necessary in relation to the purposes for which they are processed;</w:t>
      </w:r>
    </w:p>
    <w:p w:rsidR="00000000" w:rsidDel="00000000" w:rsidP="00000000" w:rsidRDefault="00000000" w:rsidRPr="00000000" w14:paraId="0000000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accurate and, where necessary, kept up to date; every reasonable step must be taken to ensure that personal data that are inaccurate, having regard to the purposes for which they are processed, are erased or rectified without delay;</w:t>
      </w:r>
    </w:p>
    <w:p w:rsidR="00000000" w:rsidDel="00000000" w:rsidP="00000000" w:rsidRDefault="00000000" w:rsidRPr="00000000" w14:paraId="0000000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000000" w:rsidDel="00000000" w:rsidP="00000000" w:rsidRDefault="00000000" w:rsidRPr="00000000" w14:paraId="0000000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00B">
      <w:pPr>
        <w:pStyle w:val="Heading3"/>
        <w:jc w:val="both"/>
        <w:rPr>
          <w:rFonts w:ascii="Times New Roman" w:cs="Times New Roman" w:eastAsia="Times New Roman" w:hAnsi="Times New Roman"/>
          <w:color w:val="000000"/>
        </w:rPr>
      </w:pPr>
      <w:bookmarkStart w:colFirst="0" w:colLast="0" w:name="_heading=h.3znysh7" w:id="3"/>
      <w:bookmarkEnd w:id="3"/>
      <w:r w:rsidDel="00000000" w:rsidR="00000000" w:rsidRPr="00000000">
        <w:rPr>
          <w:rFonts w:ascii="Times New Roman" w:cs="Times New Roman" w:eastAsia="Times New Roman" w:hAnsi="Times New Roman"/>
          <w:color w:val="000000"/>
          <w:rtl w:val="0"/>
        </w:rPr>
        <w:t xml:space="preserve">Personal data processed by Safe Haven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 Haven processes personal data for a number of different purposes which includes: </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updating partners and interested parties about our on-going activities;  </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people can participate in a safe haven activity; </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a record of donations made and by our supporters and our communications with them</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personal data that we process includes </w:t>
      </w:r>
    </w:p>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personal information, such as a data subject’s name / surname; date of birth; and where relevant, the organisation the data subject works for </w:t>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information, such as a data subject’s postal address, email address and phone number(s);</w:t>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personal data that is provided to Safe Haven during the course of its activities.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only process special category data, where there is a clear and specific reason for doing so, such as where it required for an individual to participate a safe haven activity. Such special category data may include personal data relating to racial or ethnic origin; religious or philosophical beliefs; and data concerning health.</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Safe Haven collects personal data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 Haven may store personal data during the course of a phone call with a data subject in the form of notes, emails, hard copies of forms and through its interactions on social media such as Twitter, Facebook and Instagram. </w:t>
      </w:r>
      <w:r w:rsidDel="00000000" w:rsidR="00000000" w:rsidRPr="00000000">
        <w:rPr>
          <w:rtl w:val="0"/>
        </w:rPr>
      </w:r>
    </w:p>
    <w:p w:rsidR="00000000" w:rsidDel="00000000" w:rsidP="00000000" w:rsidRDefault="00000000" w:rsidRPr="00000000" w14:paraId="00000018">
      <w:pPr>
        <w:pStyle w:val="Heading3"/>
        <w:jc w:val="both"/>
        <w:rPr>
          <w:rFonts w:ascii="Times New Roman" w:cs="Times New Roman" w:eastAsia="Times New Roman" w:hAnsi="Times New Roman"/>
          <w:color w:val="000000"/>
        </w:rPr>
      </w:pPr>
      <w:bookmarkStart w:colFirst="0" w:colLast="0" w:name="_heading=h.tyjcwt" w:id="5"/>
      <w:bookmarkEnd w:id="5"/>
      <w:r w:rsidDel="00000000" w:rsidR="00000000" w:rsidRPr="00000000">
        <w:rPr>
          <w:rFonts w:ascii="Times New Roman" w:cs="Times New Roman" w:eastAsia="Times New Roman" w:hAnsi="Times New Roman"/>
          <w:color w:val="000000"/>
          <w:rtl w:val="0"/>
        </w:rPr>
        <w:t xml:space="preserve">The legal basis for the processing of personal data by Safe Haven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data processed by Safe Haven is carried out in accordance with the GDPR and in particular where: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subject has given consent to the processing of his or her personal data for one or more specific purposes; </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processing is necessary for the performance of a contract to which the data subject is party or in order to take steps at the request of the data subject prior to entering into a contract;</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processing is necessary for compliance with a legal obligation to which the controller is subject;</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Safe Haven processes sensitive personal data, it is only processed where</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subject has given explicit consent to the processing of those personal data for one or more specified purposes;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rsidR="00000000" w:rsidDel="00000000" w:rsidP="00000000" w:rsidRDefault="00000000" w:rsidRPr="00000000" w14:paraId="00000024">
      <w:pPr>
        <w:pStyle w:val="Heading3"/>
        <w:jc w:val="both"/>
        <w:rPr>
          <w:rFonts w:ascii="Times New Roman" w:cs="Times New Roman" w:eastAsia="Times New Roman" w:hAnsi="Times New Roman"/>
          <w:color w:val="000000"/>
        </w:rPr>
      </w:pPr>
      <w:bookmarkStart w:colFirst="0" w:colLast="0" w:name="_heading=h.3dy6vkm" w:id="6"/>
      <w:bookmarkEnd w:id="6"/>
      <w:r w:rsidDel="00000000" w:rsidR="00000000" w:rsidRPr="00000000">
        <w:rPr>
          <w:rFonts w:ascii="Times New Roman" w:cs="Times New Roman" w:eastAsia="Times New Roman" w:hAnsi="Times New Roman"/>
          <w:color w:val="000000"/>
          <w:rtl w:val="0"/>
        </w:rPr>
        <w:t xml:space="preserve">Recipients of personal data processed by Safe Haven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only use your information within Safe Haven for the purposes for which it was obtained. Personal data is held confidentially and is not shared with any third parties, with the following exceptions:</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with the data subject’s consent, we need to share your information with a partner or service provider who help us carry out our activities (e.g. a sail training partner). Safe Haven may also share your information when reporting to donors on our activities.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long will Safe Haven keep your personal information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hold your personal information on our systems for as long as is necessary to fulfil our legal or regulatory obligations and for our operational purposes.</w:t>
      </w:r>
    </w:p>
    <w:p w:rsidR="00000000" w:rsidDel="00000000" w:rsidP="00000000" w:rsidRDefault="00000000" w:rsidRPr="00000000" w14:paraId="0000002C">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both"/>
        <w:rPr>
          <w:rFonts w:ascii="Times New Roman" w:cs="Times New Roman" w:eastAsia="Times New Roman" w:hAnsi="Times New Roman"/>
          <w:color w:val="000000"/>
          <w:sz w:val="24"/>
          <w:szCs w:val="24"/>
        </w:rPr>
      </w:pPr>
      <w:bookmarkStart w:colFirst="0" w:colLast="0" w:name="_heading=h.1t3h5sf" w:id="7"/>
      <w:bookmarkEnd w:id="7"/>
      <w:r w:rsidDel="00000000" w:rsidR="00000000" w:rsidRPr="00000000">
        <w:rPr>
          <w:rFonts w:ascii="Times New Roman" w:cs="Times New Roman" w:eastAsia="Times New Roman" w:hAnsi="Times New Roman"/>
          <w:b w:val="1"/>
          <w:color w:val="000000"/>
          <w:sz w:val="24"/>
          <w:szCs w:val="24"/>
          <w:u w:val="single"/>
          <w:rtl w:val="0"/>
        </w:rPr>
        <w:t xml:space="preserve">Contact Us</w:t>
      </w:r>
      <w:r w:rsidDel="00000000" w:rsidR="00000000" w:rsidRPr="00000000">
        <w:rPr>
          <w:rtl w:val="0"/>
        </w:rPr>
      </w:r>
    </w:p>
    <w:p w:rsidR="00000000" w:rsidDel="00000000" w:rsidP="00000000" w:rsidRDefault="00000000" w:rsidRPr="00000000" w14:paraId="0000002D">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may contact us if you have general questions or concerns about this Privacy Statement or the way in which we handle your Personal Data at </w:t>
      </w:r>
      <w:hyperlink r:id="rId7">
        <w:r w:rsidDel="00000000" w:rsidR="00000000" w:rsidRPr="00000000">
          <w:rPr>
            <w:rFonts w:ascii="Times New Roman" w:cs="Times New Roman" w:eastAsia="Times New Roman" w:hAnsi="Times New Roman"/>
            <w:color w:val="000000"/>
            <w:sz w:val="24"/>
            <w:szCs w:val="24"/>
            <w:u w:val="single"/>
            <w:rtl w:val="0"/>
          </w:rPr>
          <w:t xml:space="preserve">safehavenireland@gmail.com</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both"/>
        <w:rPr>
          <w:rFonts w:ascii="Times New Roman" w:cs="Times New Roman" w:eastAsia="Times New Roman" w:hAnsi="Times New Roman"/>
          <w:color w:val="000000"/>
          <w:sz w:val="24"/>
          <w:szCs w:val="24"/>
        </w:rPr>
      </w:pPr>
      <w:bookmarkStart w:colFirst="0" w:colLast="0" w:name="_heading=h.4d34og8" w:id="8"/>
      <w:bookmarkEnd w:id="8"/>
      <w:r w:rsidDel="00000000" w:rsidR="00000000" w:rsidRPr="00000000">
        <w:rPr>
          <w:rtl w:val="0"/>
        </w:rPr>
      </w:r>
    </w:p>
    <w:p w:rsidR="00000000" w:rsidDel="00000000" w:rsidP="00000000" w:rsidRDefault="00000000" w:rsidRPr="00000000" w14:paraId="00000030">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are not satisfied by the way in which we address your concerns, you have the right to lodge a complaint with the Supervisory Authority for data protection. The supervisory authority in Ireland is the Data Protection Commissioner. The website is www.dataprotection.ie.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43475b"/>
        <w:sz w:val="22"/>
        <w:szCs w:val="22"/>
        <w:lang w:val="en-IE"/>
      </w:rPr>
    </w:rPrDefault>
    <w:pPrDefault>
      <w:pPr>
        <w:widowControl w:val="0"/>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800" w:line="240" w:lineRule="auto"/>
      <w:ind w:left="0" w:right="0" w:firstLine="0"/>
      <w:jc w:val="left"/>
    </w:pPr>
    <w:rPr>
      <w:rFonts w:ascii="Raleway" w:cs="Raleway" w:eastAsia="Raleway" w:hAnsi="Raleway"/>
      <w:b w:val="0"/>
      <w:i w:val="0"/>
      <w:smallCaps w:val="0"/>
      <w:strike w:val="0"/>
      <w:color w:val="e2528c"/>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0" w:line="240" w:lineRule="auto"/>
      <w:ind w:left="0" w:right="0" w:firstLine="0"/>
      <w:jc w:val="left"/>
    </w:pPr>
    <w:rPr>
      <w:rFonts w:ascii="Raleway" w:cs="Raleway" w:eastAsia="Raleway" w:hAnsi="Raleway"/>
      <w:b w:val="0"/>
      <w:i w:val="0"/>
      <w:smallCaps w:val="0"/>
      <w:strike w:val="0"/>
      <w:color w:val="434343"/>
      <w:sz w:val="40"/>
      <w:szCs w:val="40"/>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0" w:line="240" w:lineRule="auto"/>
      <w:ind w:left="0" w:right="0" w:firstLine="0"/>
      <w:jc w:val="left"/>
    </w:pPr>
    <w:rPr>
      <w:rFonts w:ascii="Raleway" w:cs="Raleway" w:eastAsia="Raleway" w:hAnsi="Raleway"/>
      <w:b w:val="1"/>
      <w:i w:val="0"/>
      <w:smallCaps w:val="0"/>
      <w:strike w:val="0"/>
      <w:color w:val="434343"/>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Open Sans" w:cs="Open Sans" w:eastAsia="Open Sans" w:hAnsi="Open Sans"/>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Open Sans" w:cs="Open Sans" w:eastAsia="Open Sans" w:hAnsi="Open Sans"/>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w:cs="Open Sans" w:eastAsia="Open Sans" w:hAnsi="Open Sans"/>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Raleway" w:cs="Raleway" w:eastAsia="Raleway" w:hAnsi="Raleway"/>
      <w:b w:val="0"/>
      <w:i w:val="0"/>
      <w:smallCaps w:val="0"/>
      <w:strike w:val="0"/>
      <w:color w:val="43475b"/>
      <w:sz w:val="60"/>
      <w:szCs w:val="60"/>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800"/>
      <w:outlineLvl w:val="0"/>
    </w:pPr>
    <w:rPr>
      <w:rFonts w:ascii="Raleway" w:cs="Raleway" w:eastAsia="Raleway" w:hAnsi="Raleway"/>
      <w:color w:val="e2528c"/>
      <w:sz w:val="48"/>
      <w:szCs w:val="48"/>
    </w:rPr>
  </w:style>
  <w:style w:type="paragraph" w:styleId="Heading2">
    <w:name w:val="heading 2"/>
    <w:basedOn w:val="Normal1"/>
    <w:next w:val="Normal1"/>
    <w:pPr>
      <w:keepNext w:val="1"/>
      <w:keepLines w:val="1"/>
      <w:spacing w:after="0" w:before="400"/>
      <w:outlineLvl w:val="1"/>
    </w:pPr>
    <w:rPr>
      <w:rFonts w:ascii="Raleway" w:cs="Raleway" w:eastAsia="Raleway" w:hAnsi="Raleway"/>
      <w:color w:val="434343"/>
      <w:sz w:val="40"/>
      <w:szCs w:val="40"/>
    </w:rPr>
  </w:style>
  <w:style w:type="paragraph" w:styleId="Heading3">
    <w:name w:val="heading 3"/>
    <w:basedOn w:val="Normal1"/>
    <w:next w:val="Normal1"/>
    <w:pPr>
      <w:keepNext w:val="1"/>
      <w:keepLines w:val="1"/>
      <w:spacing w:after="0" w:before="400"/>
      <w:outlineLvl w:val="2"/>
    </w:pPr>
    <w:rPr>
      <w:rFonts w:ascii="Raleway" w:cs="Raleway" w:eastAsia="Raleway" w:hAnsi="Raleway"/>
      <w:b w:val="1"/>
      <w:color w:val="434343"/>
      <w:sz w:val="24"/>
      <w:szCs w:val="24"/>
    </w:rPr>
  </w:style>
  <w:style w:type="paragraph" w:styleId="Heading4">
    <w:name w:val="heading 4"/>
    <w:basedOn w:val="Normal1"/>
    <w:next w:val="Normal1"/>
    <w:pPr>
      <w:keepNext w:val="1"/>
      <w:keepLines w:val="1"/>
      <w:spacing w:after="40" w:before="240"/>
      <w:outlineLvl w:val="3"/>
    </w:pPr>
    <w:rPr>
      <w:i w:val="1"/>
      <w:color w:val="666666"/>
    </w:rPr>
  </w:style>
  <w:style w:type="paragraph" w:styleId="Heading5">
    <w:name w:val="heading 5"/>
    <w:basedOn w:val="Normal1"/>
    <w:next w:val="Normal1"/>
    <w:pPr>
      <w:keepNext w:val="1"/>
      <w:keepLines w:val="1"/>
      <w:spacing w:after="40" w:before="220"/>
      <w:outlineLvl w:val="4"/>
    </w:pPr>
    <w:rPr>
      <w:b w:val="1"/>
      <w:color w:val="666666"/>
      <w:sz w:val="20"/>
      <w:szCs w:val="20"/>
    </w:rPr>
  </w:style>
  <w:style w:type="paragraph" w:styleId="Heading6">
    <w:name w:val="heading 6"/>
    <w:basedOn w:val="Normal1"/>
    <w:next w:val="Normal1"/>
    <w:pPr>
      <w:keepNext w:val="1"/>
      <w:keepLines w:val="1"/>
      <w:spacing w:after="40" w:before="200"/>
      <w:outlineLvl w:val="5"/>
    </w:pPr>
    <w:rPr>
      <w:i w:val="1"/>
      <w:color w:val="66666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spacing w:after="120" w:before="480"/>
    </w:pPr>
    <w:rPr>
      <w:rFonts w:ascii="Raleway" w:cs="Raleway" w:eastAsia="Raleway" w:hAnsi="Raleway"/>
      <w:sz w:val="60"/>
      <w:szCs w:val="60"/>
    </w:rPr>
  </w:style>
  <w:style w:type="paragraph" w:styleId="Subtitle">
    <w:name w:val="Subtitle"/>
    <w:basedOn w:val="Normal1"/>
    <w:next w:val="Normal1"/>
    <w:pPr>
      <w:keepNext w:val="1"/>
      <w:keepLines w:val="1"/>
      <w:spacing w:after="80"/>
    </w:pPr>
    <w:rPr>
      <w:rFonts w:ascii="Raleway" w:cs="Raleway" w:eastAsia="Raleway" w:hAnsi="Raleway"/>
      <w:color w:val="999999"/>
      <w:sz w:val="36"/>
      <w:szCs w:val="36"/>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Strong">
    <w:name w:val="Strong"/>
    <w:basedOn w:val="DefaultParagraphFont"/>
    <w:uiPriority w:val="22"/>
    <w:qFormat w:val="1"/>
    <w:rsid w:val="00177E5D"/>
    <w:rPr>
      <w:b w:val="1"/>
      <w:bCs w:val="1"/>
    </w:rPr>
  </w:style>
  <w:style w:type="paragraph" w:styleId="NormalWeb">
    <w:name w:val="Normal (Web)"/>
    <w:basedOn w:val="Normal"/>
    <w:uiPriority w:val="99"/>
    <w:semiHidden w:val="1"/>
    <w:unhideWhenUsed w:val="1"/>
    <w:rsid w:val="00177E5D"/>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pPr>
    <w:rPr>
      <w:rFonts w:ascii="Times New Roman" w:cs="Times New Roman" w:eastAsia="Times New Roman" w:hAnsi="Times New Roman"/>
      <w:color w:val="auto"/>
      <w:sz w:val="24"/>
      <w:szCs w:val="24"/>
      <w:lang w:eastAsia="en-IE" w:val="en-IE"/>
    </w:rPr>
  </w:style>
  <w:style w:type="character" w:styleId="Hyperlink">
    <w:name w:val="Hyperlink"/>
    <w:basedOn w:val="DefaultParagraphFont"/>
    <w:uiPriority w:val="99"/>
    <w:unhideWhenUsed w:val="1"/>
    <w:rsid w:val="00177E5D"/>
    <w:rPr>
      <w:color w:val="0000ff"/>
      <w:u w:val="singl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pPr>
    <w:rPr>
      <w:rFonts w:ascii="Raleway" w:cs="Raleway" w:eastAsia="Raleway" w:hAnsi="Raleway"/>
      <w:b w:val="0"/>
      <w:i w:val="0"/>
      <w:smallCaps w:val="0"/>
      <w:strike w:val="0"/>
      <w:color w:val="999999"/>
      <w:sz w:val="36"/>
      <w:szCs w:val="3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fehavenirelan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Kf9DQlElYf87apOHxLyw0z5kg==">AMUW2mUbr2x+GyIiC3DBEgUpSwWdUE9rv8lFqIIUCcDo5bbN1VXZ4zqfku88ncLf83GUpB+AtGFJlVlw41uyDLKYSyOcCRx2iCyPagN5fGKpYTWNzIGbTF222mVCEDj3+L5S9J7DAo9Q4MurESS6pkpvnDGU6pLFoY8pGZLEB+gVonZjlvrdW0EbvKOOBuihjDYfvTCL+tl+XeJjNDwmT9Qp7CC7kxnRwBVIdG0vWSGsQxSdH1By5KQ=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2020-02-08T10:40:00Z</dcterms:created>
  <dc:creator>Caoimhe</dc:creator>
</cp:coreProperties>
</file>